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6A8E" w14:textId="3BB58873" w:rsidR="000B6200" w:rsidRPr="000B6200" w:rsidRDefault="000B6200" w:rsidP="000B6200">
      <w:pPr>
        <w:jc w:val="center"/>
        <w:rPr>
          <w:b/>
          <w:bCs/>
          <w:sz w:val="32"/>
          <w:szCs w:val="32"/>
        </w:rPr>
      </w:pPr>
      <w:r w:rsidRPr="000B6200">
        <w:rPr>
          <w:b/>
          <w:bCs/>
          <w:sz w:val="32"/>
          <w:szCs w:val="32"/>
        </w:rPr>
        <w:t>Macedon Ranges Basketball</w:t>
      </w:r>
    </w:p>
    <w:p w14:paraId="3195E58F" w14:textId="3E408A21" w:rsidR="000B6200" w:rsidRPr="000B6200" w:rsidRDefault="000B6200" w:rsidP="000B6200">
      <w:pPr>
        <w:jc w:val="center"/>
        <w:rPr>
          <w:sz w:val="32"/>
          <w:szCs w:val="32"/>
        </w:rPr>
      </w:pPr>
      <w:r w:rsidRPr="000B6200">
        <w:rPr>
          <w:b/>
          <w:bCs/>
          <w:sz w:val="32"/>
          <w:szCs w:val="32"/>
        </w:rPr>
        <w:t>Director of Coaching</w:t>
      </w:r>
    </w:p>
    <w:p w14:paraId="5E947B1C" w14:textId="77777777" w:rsidR="000B6200" w:rsidRPr="002718D4" w:rsidRDefault="000B6200" w:rsidP="000B6200">
      <w:r w:rsidRPr="002718D4">
        <w:rPr>
          <w:b/>
          <w:bCs/>
        </w:rPr>
        <w:t>About the Role</w:t>
      </w:r>
    </w:p>
    <w:p w14:paraId="0143CB0D" w14:textId="77777777" w:rsidR="000B6200" w:rsidRDefault="000B6200" w:rsidP="000B6200">
      <w:r w:rsidRPr="00314CC3">
        <w:t>We are seeking an experienced and passionate basketball leader to take on the role of Director of Coaching (DOC). This is a strategic and hands-on position responsible for leading coach development, strengthening player pathways, establishing a consistent coaching philosophy, and driving continuous improvement across all basketball programs within the Association.</w:t>
      </w:r>
    </w:p>
    <w:p w14:paraId="20D15817" w14:textId="77777777" w:rsidR="000B6200" w:rsidRPr="00314CC3" w:rsidRDefault="000B6200" w:rsidP="000B6200">
      <w:r w:rsidRPr="00314CC3">
        <w:rPr>
          <w:b/>
          <w:bCs/>
        </w:rPr>
        <w:t>Key Responsibilities</w:t>
      </w:r>
    </w:p>
    <w:p w14:paraId="1A2D1DD6" w14:textId="77777777" w:rsidR="000B6200" w:rsidRPr="00314CC3" w:rsidRDefault="000B6200" w:rsidP="000B6200">
      <w:r w:rsidRPr="00314CC3">
        <w:t>• Develop, implement and continually refine a club-wide coaching framework and playing philosophy across all age groups and programs.</w:t>
      </w:r>
    </w:p>
    <w:p w14:paraId="4FDE518D" w14:textId="77777777" w:rsidR="000B6200" w:rsidRPr="00314CC3" w:rsidRDefault="000B6200" w:rsidP="000B6200">
      <w:r w:rsidRPr="00314CC3">
        <w:t>• Lead the delivery of a structured coach development program aligned with long-term athlete development principles.</w:t>
      </w:r>
    </w:p>
    <w:p w14:paraId="1EEB7643" w14:textId="77777777" w:rsidR="000B6200" w:rsidRPr="00314CC3" w:rsidRDefault="000B6200" w:rsidP="000B6200">
      <w:r w:rsidRPr="00314CC3">
        <w:t>• Recruit, mentor, support and evaluate coaches across Aussie Hoops, domestic and representative programs.</w:t>
      </w:r>
    </w:p>
    <w:p w14:paraId="4A24B704" w14:textId="77777777" w:rsidR="000B6200" w:rsidRPr="00314CC3" w:rsidRDefault="000B6200" w:rsidP="000B6200">
      <w:r w:rsidRPr="00314CC3">
        <w:t>• Attend training sessions and games to provide coaching support, observation, feedback and performance review.</w:t>
      </w:r>
    </w:p>
    <w:p w14:paraId="7D8DE3A6" w14:textId="77777777" w:rsidR="000B6200" w:rsidRPr="00314CC3" w:rsidRDefault="000B6200" w:rsidP="000B6200">
      <w:r w:rsidRPr="00314CC3">
        <w:t>• Lead coach recruitment processes and provide recommendations regarding coach appointments, development plans and succession planning.</w:t>
      </w:r>
    </w:p>
    <w:p w14:paraId="47635748" w14:textId="77777777" w:rsidR="000B6200" w:rsidRPr="00314CC3" w:rsidRDefault="000B6200" w:rsidP="000B6200">
      <w:r w:rsidRPr="00314CC3">
        <w:t>• Provide leadership and oversight of the representative (VJBL) program, including coach development, player selection processes and program standards.</w:t>
      </w:r>
    </w:p>
    <w:p w14:paraId="49184849" w14:textId="77777777" w:rsidR="000B6200" w:rsidRPr="00314CC3" w:rsidRDefault="000B6200" w:rsidP="000B6200">
      <w:r w:rsidRPr="00314CC3">
        <w:t>• Design and deliver player development initiatives, including skills clinics, camps and representative readiness programs.</w:t>
      </w:r>
    </w:p>
    <w:p w14:paraId="4399FE46" w14:textId="77777777" w:rsidR="000B6200" w:rsidRPr="00314CC3" w:rsidRDefault="000B6200" w:rsidP="000B6200">
      <w:r w:rsidRPr="00314CC3">
        <w:t>• Strengthen and communicate player pathways from Aussie Hoops through domestic and representative basketball.</w:t>
      </w:r>
    </w:p>
    <w:p w14:paraId="05BC9089" w14:textId="77777777" w:rsidR="000B6200" w:rsidRPr="00314CC3" w:rsidRDefault="000B6200" w:rsidP="000B6200">
      <w:r w:rsidRPr="00314CC3">
        <w:t>• Promote a positive, inclusive and accountable coaching culture aligned with Association values, codes of conduct and Child Safe Standards.</w:t>
      </w:r>
    </w:p>
    <w:p w14:paraId="2E0187BA" w14:textId="77777777" w:rsidR="000B6200" w:rsidRPr="00314CC3" w:rsidRDefault="000B6200" w:rsidP="000B6200">
      <w:r w:rsidRPr="00314CC3">
        <w:t>• Build strong relationships with coaches, players, parents, committee members, Basketball Victoria and other key stakeholders.</w:t>
      </w:r>
    </w:p>
    <w:p w14:paraId="0BC0A7A4" w14:textId="77777777" w:rsidR="000B6200" w:rsidRPr="002718D4" w:rsidRDefault="000B6200" w:rsidP="000B6200">
      <w:r w:rsidRPr="00314CC3">
        <w:t>• Provide recommendations to the Executive Committee regarding coaching, player development and program improvement initiatives.</w:t>
      </w:r>
    </w:p>
    <w:p w14:paraId="78EBF379" w14:textId="77777777" w:rsidR="000B6200" w:rsidRPr="002718D4" w:rsidRDefault="000B6200" w:rsidP="000B6200">
      <w:r w:rsidRPr="002718D4">
        <w:rPr>
          <w:b/>
          <w:bCs/>
        </w:rPr>
        <w:t>What We’re Looking For</w:t>
      </w:r>
    </w:p>
    <w:p w14:paraId="0EE8724E" w14:textId="77777777" w:rsidR="000B6200" w:rsidRDefault="000B6200" w:rsidP="000B6200">
      <w:pPr>
        <w:pStyle w:val="ListParagraph"/>
        <w:numPr>
          <w:ilvl w:val="0"/>
          <w:numId w:val="1"/>
        </w:numPr>
      </w:pPr>
      <w:r w:rsidRPr="002718D4">
        <w:t>Strong background in basketball coaching (representative experience preferred)</w:t>
      </w:r>
    </w:p>
    <w:p w14:paraId="0675CBDE" w14:textId="77777777" w:rsidR="000B6200" w:rsidRDefault="000B6200" w:rsidP="000B6200">
      <w:pPr>
        <w:pStyle w:val="ListParagraph"/>
      </w:pPr>
    </w:p>
    <w:p w14:paraId="701AB998" w14:textId="77777777" w:rsidR="000B6200" w:rsidRDefault="000B6200" w:rsidP="000B6200">
      <w:pPr>
        <w:pStyle w:val="ListParagraph"/>
        <w:numPr>
          <w:ilvl w:val="0"/>
          <w:numId w:val="1"/>
        </w:numPr>
      </w:pPr>
      <w:r>
        <w:t>Representative Coach Pathways B</w:t>
      </w:r>
      <w:r w:rsidRPr="000505A3">
        <w:t>asketball coaching accreditation/certification</w:t>
      </w:r>
    </w:p>
    <w:p w14:paraId="4C4EF407" w14:textId="77777777" w:rsidR="000B6200" w:rsidRPr="002718D4" w:rsidRDefault="000B6200" w:rsidP="000B6200">
      <w:pPr>
        <w:numPr>
          <w:ilvl w:val="0"/>
          <w:numId w:val="1"/>
        </w:numPr>
      </w:pPr>
      <w:r>
        <w:t>Experience</w:t>
      </w:r>
      <w:r w:rsidRPr="002718D4">
        <w:t> develop</w:t>
      </w:r>
      <w:r>
        <w:t>ing</w:t>
      </w:r>
      <w:r w:rsidRPr="002718D4">
        <w:t xml:space="preserve"> coaches and build</w:t>
      </w:r>
      <w:r>
        <w:t>ing</w:t>
      </w:r>
      <w:r w:rsidRPr="002718D4">
        <w:t xml:space="preserve"> coaching capability</w:t>
      </w:r>
    </w:p>
    <w:p w14:paraId="0BF49B78" w14:textId="77777777" w:rsidR="000B6200" w:rsidRPr="002718D4" w:rsidRDefault="000B6200" w:rsidP="000B6200">
      <w:pPr>
        <w:numPr>
          <w:ilvl w:val="0"/>
          <w:numId w:val="1"/>
        </w:numPr>
      </w:pPr>
      <w:r w:rsidRPr="002718D4">
        <w:t>Ability to design and implement structured training programs and systems of play</w:t>
      </w:r>
    </w:p>
    <w:p w14:paraId="41FD05CA" w14:textId="77777777" w:rsidR="000B6200" w:rsidRPr="002718D4" w:rsidRDefault="000B6200" w:rsidP="000B6200">
      <w:pPr>
        <w:numPr>
          <w:ilvl w:val="0"/>
          <w:numId w:val="1"/>
        </w:numPr>
      </w:pPr>
      <w:r w:rsidRPr="002718D4">
        <w:lastRenderedPageBreak/>
        <w:t>Excellent communication and leadership skills</w:t>
      </w:r>
    </w:p>
    <w:p w14:paraId="22D3DCE4" w14:textId="77777777" w:rsidR="000B6200" w:rsidRPr="002718D4" w:rsidRDefault="000B6200" w:rsidP="000B6200">
      <w:pPr>
        <w:numPr>
          <w:ilvl w:val="0"/>
          <w:numId w:val="1"/>
        </w:numPr>
      </w:pPr>
      <w:r w:rsidRPr="002718D4">
        <w:t>A proactive, hands-on approach with a strong on-court presence</w:t>
      </w:r>
    </w:p>
    <w:p w14:paraId="34CDEDBF" w14:textId="77777777" w:rsidR="000B6200" w:rsidRDefault="000B6200" w:rsidP="000B6200">
      <w:pPr>
        <w:numPr>
          <w:ilvl w:val="0"/>
          <w:numId w:val="1"/>
        </w:numPr>
      </w:pPr>
      <w:r>
        <w:t xml:space="preserve">Understanding of </w:t>
      </w:r>
      <w:r w:rsidRPr="002718D4">
        <w:t>player development and building sustainable pathways</w:t>
      </w:r>
    </w:p>
    <w:p w14:paraId="5B2686D6" w14:textId="77777777" w:rsidR="000B6200" w:rsidRDefault="000B6200" w:rsidP="000B6200">
      <w:pPr>
        <w:pStyle w:val="ListParagraph"/>
        <w:numPr>
          <w:ilvl w:val="0"/>
          <w:numId w:val="1"/>
        </w:numPr>
      </w:pPr>
      <w:r w:rsidRPr="000E7AFB">
        <w:t xml:space="preserve"> Ability to build strong relationships across all levels of the program</w:t>
      </w:r>
    </w:p>
    <w:p w14:paraId="700FA066" w14:textId="77777777" w:rsidR="000B6200" w:rsidRDefault="000B6200" w:rsidP="000B6200">
      <w:pPr>
        <w:numPr>
          <w:ilvl w:val="0"/>
          <w:numId w:val="1"/>
        </w:numPr>
      </w:pPr>
      <w:r>
        <w:t>Positive role model with strong integrity and professionalism</w:t>
      </w:r>
    </w:p>
    <w:p w14:paraId="22894F09" w14:textId="77777777" w:rsidR="000B6200" w:rsidRDefault="000B6200" w:rsidP="000B6200">
      <w:pPr>
        <w:numPr>
          <w:ilvl w:val="0"/>
          <w:numId w:val="1"/>
        </w:numPr>
      </w:pPr>
      <w:r w:rsidRPr="00314CC3">
        <w:t>Ability to manage difficult conversations and provide constructive feedback</w:t>
      </w:r>
    </w:p>
    <w:p w14:paraId="08A9C7FE" w14:textId="77777777" w:rsidR="000B6200" w:rsidRDefault="000B6200" w:rsidP="000B6200">
      <w:pPr>
        <w:numPr>
          <w:ilvl w:val="0"/>
          <w:numId w:val="1"/>
        </w:numPr>
      </w:pPr>
      <w:r>
        <w:t>Knowledge and u</w:t>
      </w:r>
      <w:r w:rsidRPr="00314CC3">
        <w:t xml:space="preserve">nderstanding of governance, member protection and </w:t>
      </w:r>
      <w:r>
        <w:t>the Victorian Child Safe Standards and how they apply to community sport</w:t>
      </w:r>
    </w:p>
    <w:p w14:paraId="746A05D4" w14:textId="77777777" w:rsidR="000B6200" w:rsidRDefault="000B6200" w:rsidP="000B6200">
      <w:pPr>
        <w:pStyle w:val="ListParagraph"/>
        <w:numPr>
          <w:ilvl w:val="0"/>
          <w:numId w:val="1"/>
        </w:numPr>
      </w:pPr>
      <w:r w:rsidRPr="000505A3">
        <w:t>Working With Children Check (or equivalent)</w:t>
      </w:r>
    </w:p>
    <w:p w14:paraId="226E9CD0" w14:textId="77777777" w:rsidR="000B6200" w:rsidRDefault="000B6200" w:rsidP="000B6200">
      <w:pPr>
        <w:rPr>
          <w:b/>
          <w:bCs/>
        </w:rPr>
      </w:pPr>
    </w:p>
    <w:p w14:paraId="0882A8B7" w14:textId="77777777" w:rsidR="000B6200" w:rsidRDefault="000B6200" w:rsidP="000B6200">
      <w:r w:rsidRPr="000505A3">
        <w:rPr>
          <w:b/>
          <w:bCs/>
        </w:rPr>
        <w:t>Employment Type:</w:t>
      </w:r>
      <w:r w:rsidRPr="000505A3">
        <w:t xml:space="preserve"> </w:t>
      </w:r>
      <w:r>
        <w:t>Part Time</w:t>
      </w:r>
      <w:r w:rsidRPr="000505A3">
        <w:t xml:space="preserve"> </w:t>
      </w:r>
    </w:p>
    <w:p w14:paraId="178F1D18" w14:textId="77777777" w:rsidR="000B6200" w:rsidRDefault="000B6200" w:rsidP="000B6200">
      <w:r w:rsidRPr="000505A3">
        <w:rPr>
          <w:b/>
          <w:bCs/>
        </w:rPr>
        <w:t>Salary:</w:t>
      </w:r>
      <w:r w:rsidRPr="000505A3">
        <w:t xml:space="preserve"> Based on experience and qualifications </w:t>
      </w:r>
    </w:p>
    <w:p w14:paraId="685BE66D" w14:textId="77777777" w:rsidR="000B6200" w:rsidRPr="000505A3" w:rsidRDefault="000B6200" w:rsidP="000B6200">
      <w:r w:rsidRPr="000505A3">
        <w:rPr>
          <w:b/>
          <w:bCs/>
        </w:rPr>
        <w:t>Hours:</w:t>
      </w:r>
      <w:r w:rsidRPr="000505A3">
        <w:t xml:space="preserve"> The nature of the role includes </w:t>
      </w:r>
      <w:r>
        <w:t xml:space="preserve">some </w:t>
      </w:r>
      <w:r w:rsidRPr="000505A3">
        <w:t>work after hours (Friday nights, Sunday and weeknights).</w:t>
      </w:r>
    </w:p>
    <w:p w14:paraId="28A3D318" w14:textId="77777777" w:rsidR="000B6200" w:rsidRPr="002718D4" w:rsidRDefault="000B6200" w:rsidP="000B6200">
      <w:r w:rsidRPr="002718D4">
        <w:rPr>
          <w:b/>
          <w:bCs/>
        </w:rPr>
        <w:t>How to Apply</w:t>
      </w:r>
    </w:p>
    <w:p w14:paraId="2FE5FDFC" w14:textId="77777777" w:rsidR="000B6200" w:rsidRDefault="000B6200" w:rsidP="000B6200">
      <w:r w:rsidRPr="002718D4">
        <w:t xml:space="preserve">Please submit your </w:t>
      </w:r>
      <w:r>
        <w:t xml:space="preserve">EOI including </w:t>
      </w:r>
      <w:r w:rsidRPr="002718D4">
        <w:t>resume</w:t>
      </w:r>
      <w:r>
        <w:t xml:space="preserve">, </w:t>
      </w:r>
      <w:r w:rsidRPr="002718D4">
        <w:t>coaching experience and development philosophy</w:t>
      </w:r>
      <w:r>
        <w:t xml:space="preserve"> to</w:t>
      </w:r>
    </w:p>
    <w:p w14:paraId="254D8437" w14:textId="77777777" w:rsidR="000B6200" w:rsidRDefault="000B6200" w:rsidP="000B6200">
      <w:hyperlink r:id="rId5" w:history="1">
        <w:r w:rsidRPr="00D90F63">
          <w:rPr>
            <w:rStyle w:val="Hyperlink"/>
          </w:rPr>
          <w:t>secretary@mrba.org.au</w:t>
        </w:r>
      </w:hyperlink>
    </w:p>
    <w:p w14:paraId="29D5F964" w14:textId="14CCDC9B" w:rsidR="000B6200" w:rsidRPr="002718D4" w:rsidRDefault="000B6200" w:rsidP="000B6200">
      <w:r>
        <w:t xml:space="preserve">Expressions of interest will close </w:t>
      </w:r>
      <w:r>
        <w:t>7</w:t>
      </w:r>
      <w:r w:rsidRPr="00871859">
        <w:rPr>
          <w:vertAlign w:val="superscript"/>
        </w:rPr>
        <w:t>th</w:t>
      </w:r>
      <w:r>
        <w:t xml:space="preserve"> July 2026</w:t>
      </w:r>
    </w:p>
    <w:p w14:paraId="10CD28C7" w14:textId="77777777" w:rsidR="000B6200" w:rsidRPr="002718D4" w:rsidRDefault="000B6200" w:rsidP="000B6200">
      <w:r w:rsidRPr="002718D4">
        <w:t> </w:t>
      </w:r>
    </w:p>
    <w:p w14:paraId="29A21DA8" w14:textId="77777777" w:rsidR="000B6200" w:rsidRDefault="000B6200" w:rsidP="000B6200"/>
    <w:p w14:paraId="72ADEB65" w14:textId="77777777" w:rsidR="00BF6AC3" w:rsidRDefault="00BF6AC3"/>
    <w:sectPr w:rsidR="00BF6AC3" w:rsidSect="000B6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A3E56"/>
    <w:multiLevelType w:val="multilevel"/>
    <w:tmpl w:val="4504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816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00"/>
    <w:rsid w:val="000B6200"/>
    <w:rsid w:val="004E061D"/>
    <w:rsid w:val="00BF6AC3"/>
    <w:rsid w:val="00D7306E"/>
    <w:rsid w:val="00D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A5C1"/>
  <w15:chartTrackingRefBased/>
  <w15:docId w15:val="{CBFFE000-CCA1-4C19-B299-9866EA8C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00"/>
  </w:style>
  <w:style w:type="paragraph" w:styleId="Heading1">
    <w:name w:val="heading 1"/>
    <w:basedOn w:val="Normal"/>
    <w:next w:val="Normal"/>
    <w:link w:val="Heading1Char"/>
    <w:uiPriority w:val="9"/>
    <w:qFormat/>
    <w:rsid w:val="000B6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2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mrba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Izzard</dc:creator>
  <cp:keywords/>
  <dc:description/>
  <cp:lastModifiedBy>Samantha Izzard</cp:lastModifiedBy>
  <cp:revision>1</cp:revision>
  <dcterms:created xsi:type="dcterms:W3CDTF">2026-06-16T01:31:00Z</dcterms:created>
  <dcterms:modified xsi:type="dcterms:W3CDTF">2026-06-16T01:40:00Z</dcterms:modified>
</cp:coreProperties>
</file>